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42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</w:t>
      </w:r>
    </w:p>
    <w:p w:rsidR="0004229B" w:rsidRDefault="0004229B" w:rsidP="000422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Чему научить ребенка: </w:t>
      </w:r>
      <w:r>
        <w:rPr>
          <w:rFonts w:ascii="Times New Roman" w:hAnsi="Times New Roman" w:cs="Times New Roman"/>
          <w:sz w:val="28"/>
          <w:szCs w:val="28"/>
        </w:rPr>
        <w:t xml:space="preserve"> соотносить движения с речью, развивать быстроту реакции.</w:t>
      </w:r>
    </w:p>
    <w:p w:rsidR="0004229B" w:rsidRDefault="0004229B" w:rsidP="000422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 игра проводится устно.</w:t>
      </w:r>
    </w:p>
    <w:p w:rsidR="0004229B" w:rsidRDefault="0004229B" w:rsidP="000422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Ход игры: </w:t>
      </w:r>
      <w:r>
        <w:rPr>
          <w:rFonts w:ascii="Times New Roman" w:hAnsi="Times New Roman" w:cs="Times New Roman"/>
          <w:sz w:val="28"/>
          <w:szCs w:val="28"/>
        </w:rPr>
        <w:t xml:space="preserve"> разучите с ребенком стихотворение и выполняйте движения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4229B" w:rsidTr="006F46A8">
        <w:tc>
          <w:tcPr>
            <w:tcW w:w="4785" w:type="dxa"/>
          </w:tcPr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три, четыре, пять –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Вместе мы идем гулять.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над нами что такое?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небо голубое.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Солнышко там ярко светит.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Рады солнышку все дети.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нам плывут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далека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Словно лодки, облака.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небе птички пролетают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Высоко и низко.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живут где эти птички?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Далеко и близко.</w:t>
            </w:r>
          </w:p>
        </w:tc>
        <w:tc>
          <w:tcPr>
            <w:tcW w:w="4786" w:type="dxa"/>
          </w:tcPr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Идем на месте.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Поднимаем руки вверх.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вверх растопыриваем пальцы.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Опускаем руки через стороны.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Водим руками справа налево.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Машем руками, как крыльями</w:t>
            </w: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29B" w:rsidRDefault="0004229B" w:rsidP="006F4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Машем руками перед собой</w:t>
            </w:r>
          </w:p>
        </w:tc>
      </w:tr>
    </w:tbl>
    <w:p w:rsidR="0004229B" w:rsidRDefault="0004229B">
      <w:pPr>
        <w:rPr>
          <w:rFonts w:ascii="Times New Roman" w:hAnsi="Times New Roman" w:cs="Times New Roman"/>
          <w:sz w:val="28"/>
          <w:szCs w:val="28"/>
        </w:rPr>
      </w:pPr>
    </w:p>
    <w:p w:rsidR="0004229B" w:rsidRDefault="00042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</w:t>
      </w:r>
    </w:p>
    <w:p w:rsidR="0004229B" w:rsidRDefault="0004229B" w:rsidP="00042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(3-4 года)</w:t>
      </w:r>
    </w:p>
    <w:p w:rsidR="0004229B" w:rsidRDefault="0004229B" w:rsidP="00042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Мой</w:t>
      </w:r>
      <w:proofErr w:type="gramEnd"/>
      <w:r>
        <w:rPr>
          <w:rFonts w:ascii="Times New Roman" w:hAnsi="Times New Roman" w:cs="Times New Roman"/>
          <w:sz w:val="28"/>
          <w:szCs w:val="28"/>
        </w:rPr>
        <w:t>, моя, мое»</w:t>
      </w:r>
    </w:p>
    <w:p w:rsidR="0004229B" w:rsidRDefault="0004229B" w:rsidP="0004229B">
      <w:pPr>
        <w:rPr>
          <w:rFonts w:ascii="Times New Roman" w:hAnsi="Times New Roman" w:cs="Times New Roman"/>
          <w:sz w:val="28"/>
          <w:szCs w:val="28"/>
        </w:rPr>
      </w:pPr>
      <w:r w:rsidRPr="000745AE">
        <w:rPr>
          <w:rFonts w:ascii="Times New Roman" w:hAnsi="Times New Roman" w:cs="Times New Roman"/>
          <w:i/>
          <w:sz w:val="28"/>
          <w:szCs w:val="28"/>
        </w:rPr>
        <w:t>Чему научить ребенка:</w:t>
      </w:r>
      <w:r>
        <w:rPr>
          <w:rFonts w:ascii="Times New Roman" w:hAnsi="Times New Roman" w:cs="Times New Roman"/>
          <w:sz w:val="28"/>
          <w:szCs w:val="28"/>
        </w:rPr>
        <w:t xml:space="preserve"> правильно согласовывать имя существительное с местоимением «</w:t>
      </w:r>
      <w:proofErr w:type="gramStart"/>
      <w:r>
        <w:rPr>
          <w:rFonts w:ascii="Times New Roman" w:hAnsi="Times New Roman" w:cs="Times New Roman"/>
          <w:sz w:val="28"/>
          <w:szCs w:val="28"/>
        </w:rPr>
        <w:t>Мой</w:t>
      </w:r>
      <w:proofErr w:type="gramEnd"/>
      <w:r>
        <w:rPr>
          <w:rFonts w:ascii="Times New Roman" w:hAnsi="Times New Roman" w:cs="Times New Roman"/>
          <w:sz w:val="28"/>
          <w:szCs w:val="28"/>
        </w:rPr>
        <w:t>» (моя, мое); игра помогает развитию памяти и зрительного мышления</w:t>
      </w:r>
    </w:p>
    <w:p w:rsidR="0004229B" w:rsidRDefault="0004229B" w:rsidP="00042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Оснащение: </w:t>
      </w:r>
      <w:r>
        <w:rPr>
          <w:rFonts w:ascii="Times New Roman" w:hAnsi="Times New Roman" w:cs="Times New Roman"/>
          <w:sz w:val="28"/>
          <w:szCs w:val="28"/>
        </w:rPr>
        <w:t xml:space="preserve">осенние дары (шишки, листья, ягоды, грибы, палочки, кусочки коры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04229B" w:rsidRDefault="0004229B" w:rsidP="000422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во время прогулки в лес (сквер, парк) предложите ребенку поиграть. Попросите его находить и складывать в корзинку то, что вы скажите: «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 у меня шишка.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Найди такую же.» Тогда у вас должна образоваться </w:t>
      </w:r>
      <w:r w:rsidRPr="000745AE">
        <w:rPr>
          <w:rFonts w:ascii="Times New Roman" w:hAnsi="Times New Roman" w:cs="Times New Roman"/>
          <w:sz w:val="28"/>
          <w:szCs w:val="28"/>
        </w:rPr>
        <w:t xml:space="preserve">целая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745AE">
        <w:rPr>
          <w:rFonts w:ascii="Times New Roman" w:hAnsi="Times New Roman" w:cs="Times New Roman"/>
          <w:sz w:val="28"/>
          <w:szCs w:val="28"/>
        </w:rPr>
        <w:t>коллекция</w:t>
      </w:r>
      <w:r>
        <w:rPr>
          <w:rFonts w:ascii="Times New Roman" w:hAnsi="Times New Roman" w:cs="Times New Roman"/>
          <w:sz w:val="28"/>
          <w:szCs w:val="28"/>
        </w:rPr>
        <w:t>» из даров леса, причем в двух экземплярах.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Придя домой, выложите на стол все находки в одном экземпляре.</w:t>
      </w:r>
    </w:p>
    <w:p w:rsidR="0004229B" w:rsidRDefault="0004229B" w:rsidP="000422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 взять себе два любых разных предмета (например, шишку и лист березы). Сами возьмите два других предмета, например, гриб и палочку, говоря при этом: «Это мой гриб. Это моя палочка». Разберите все предметы. Затем сложите все обратно в кучу.</w:t>
      </w:r>
    </w:p>
    <w:p w:rsidR="0004229B" w:rsidRDefault="0004229B" w:rsidP="000422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Предложите ребенку правильно раздать все предметы (так, как было), при этом правильно согласовывая имена существительные  с местоимениями.</w:t>
      </w:r>
    </w:p>
    <w:p w:rsidR="0004229B" w:rsidRDefault="0004229B">
      <w:pPr>
        <w:rPr>
          <w:rFonts w:ascii="Times New Roman" w:hAnsi="Times New Roman" w:cs="Times New Roman"/>
          <w:sz w:val="28"/>
          <w:szCs w:val="28"/>
        </w:rPr>
      </w:pPr>
    </w:p>
    <w:p w:rsidR="0004229B" w:rsidRDefault="00042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</w:t>
      </w:r>
    </w:p>
    <w:p w:rsidR="0004229B" w:rsidRDefault="0004229B" w:rsidP="00042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«Следы»</w:t>
      </w:r>
    </w:p>
    <w:p w:rsidR="0004229B" w:rsidRDefault="0004229B" w:rsidP="00042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Чему научить ребенка: </w:t>
      </w:r>
      <w:r>
        <w:rPr>
          <w:rFonts w:ascii="Times New Roman" w:hAnsi="Times New Roman" w:cs="Times New Roman"/>
          <w:sz w:val="28"/>
          <w:szCs w:val="28"/>
        </w:rPr>
        <w:t>различать значение слов «большое» и «маленькое»; принимать посильное участие в делах взрослых; правильно употреблять имена существительные женского рода в родительном падеже; игра способствует развитию зрительного внимания, творческого воображения.</w:t>
      </w:r>
    </w:p>
    <w:p w:rsidR="0004229B" w:rsidRDefault="0004229B" w:rsidP="00042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Оснащение: </w:t>
      </w:r>
      <w:r>
        <w:rPr>
          <w:rFonts w:ascii="Times New Roman" w:hAnsi="Times New Roman" w:cs="Times New Roman"/>
          <w:sz w:val="28"/>
          <w:szCs w:val="28"/>
        </w:rPr>
        <w:t>игра проводится устно.</w:t>
      </w:r>
    </w:p>
    <w:p w:rsidR="0004229B" w:rsidRDefault="0004229B" w:rsidP="00042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Ход игры: </w:t>
      </w:r>
      <w:r>
        <w:rPr>
          <w:rFonts w:ascii="Times New Roman" w:hAnsi="Times New Roman" w:cs="Times New Roman"/>
          <w:sz w:val="28"/>
          <w:szCs w:val="28"/>
        </w:rPr>
        <w:t>На прогулке обратите внимание ребенка на следы на снегу. Спросите: «Смотри, что это? И тут, и тут</w:t>
      </w:r>
      <w:proofErr w:type="gramStart"/>
      <w:r>
        <w:rPr>
          <w:rFonts w:ascii="Times New Roman" w:hAnsi="Times New Roman" w:cs="Times New Roman"/>
          <w:sz w:val="28"/>
          <w:szCs w:val="28"/>
        </w:rPr>
        <w:t>… Э</w:t>
      </w:r>
      <w:proofErr w:type="gramEnd"/>
      <w:r>
        <w:rPr>
          <w:rFonts w:ascii="Times New Roman" w:hAnsi="Times New Roman" w:cs="Times New Roman"/>
          <w:sz w:val="28"/>
          <w:szCs w:val="28"/>
        </w:rPr>
        <w:t>то следы». Вместе поищите следы взрослого (большие) и ребенка (маленькие). Скажите: «Это твои ножки протоптали здесь дорожку». Из следов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вместе составьте разнообразные узоры.</w:t>
      </w:r>
    </w:p>
    <w:p w:rsidR="0004229B" w:rsidRDefault="0004229B" w:rsidP="00042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ребенку понаблюдать за следами и запомнить, какие они. Придя домой вспомните вместе с ребенком, что вы видели на улице.</w:t>
      </w:r>
    </w:p>
    <w:p w:rsidR="0004229B" w:rsidRDefault="0004229B">
      <w:pPr>
        <w:rPr>
          <w:rFonts w:ascii="Times New Roman" w:hAnsi="Times New Roman" w:cs="Times New Roman"/>
          <w:sz w:val="28"/>
          <w:szCs w:val="28"/>
        </w:rPr>
      </w:pPr>
    </w:p>
    <w:p w:rsidR="0004229B" w:rsidRDefault="00042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</w:t>
      </w:r>
    </w:p>
    <w:p w:rsidR="0004229B" w:rsidRDefault="0004229B" w:rsidP="00042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«Переодень куклу»</w:t>
      </w:r>
    </w:p>
    <w:p w:rsidR="0004229B" w:rsidRPr="00EE68A5" w:rsidRDefault="0004229B" w:rsidP="000422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Чему научить ребенка: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 ребенка</w:t>
      </w:r>
      <w:r w:rsidRPr="00EE6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видеть и находить взаимосвязь между состоянием погоды и одеждой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4229B" w:rsidRDefault="0004229B" w:rsidP="00042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Оснащение: </w:t>
      </w:r>
      <w:r>
        <w:rPr>
          <w:rFonts w:ascii="Times New Roman" w:hAnsi="Times New Roman" w:cs="Times New Roman"/>
          <w:sz w:val="28"/>
          <w:szCs w:val="28"/>
        </w:rPr>
        <w:t>кукла, одежда для куклы.</w:t>
      </w:r>
    </w:p>
    <w:p w:rsidR="0004229B" w:rsidRDefault="0004229B" w:rsidP="000422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</w:rPr>
        <w:t>Ход игры:</w:t>
      </w:r>
      <w:r w:rsidRPr="00EE68A5">
        <w:rPr>
          <w:rFonts w:ascii="Verdana" w:hAnsi="Verdana"/>
          <w:color w:val="000000"/>
          <w:shd w:val="clear" w:color="auto" w:fill="FFFFFF"/>
        </w:rPr>
        <w:t xml:space="preserve"> </w:t>
      </w:r>
      <w:r>
        <w:rPr>
          <w:rFonts w:ascii="Verdana" w:hAnsi="Verdana"/>
          <w:color w:val="000000"/>
          <w:shd w:val="clear" w:color="auto" w:fill="FFFFFF"/>
        </w:rPr>
        <w:t xml:space="preserve"> </w:t>
      </w:r>
      <w:r w:rsidRPr="00EE6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Скажите ребенку: «</w:t>
      </w:r>
      <w:proofErr w:type="gramStart"/>
      <w:r w:rsidRPr="00EE6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 зима и лю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 носили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теплую одежду. Одень</w:t>
      </w:r>
      <w:r w:rsidRPr="00EE6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куклу в теплую зимнюю одежду. Теперь стало тепло и такая одежда уже не нужна. Теперь нам нужна уже другая одежда. Подбер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EE6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подхо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дящую для весны одежду и одень</w:t>
      </w:r>
      <w:r w:rsidRPr="00EE68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нее свою куклу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proofErr w:type="gramEnd"/>
    </w:p>
    <w:p w:rsidR="0004229B" w:rsidRPr="008578DF" w:rsidRDefault="0004229B" w:rsidP="00042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Повторите с ребенком названия одежды, разделите  одежду ребенка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зимнюю и весеннюю.</w:t>
      </w:r>
    </w:p>
    <w:p w:rsidR="0004229B" w:rsidRPr="0004229B" w:rsidRDefault="0004229B">
      <w:pPr>
        <w:rPr>
          <w:rFonts w:ascii="Times New Roman" w:hAnsi="Times New Roman" w:cs="Times New Roman"/>
          <w:sz w:val="28"/>
          <w:szCs w:val="28"/>
        </w:rPr>
      </w:pPr>
    </w:p>
    <w:sectPr w:rsidR="0004229B" w:rsidRPr="00042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229B"/>
    <w:rsid w:val="00042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2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2485</Characters>
  <Application>Microsoft Office Word</Application>
  <DocSecurity>0</DocSecurity>
  <Lines>20</Lines>
  <Paragraphs>5</Paragraphs>
  <ScaleCrop>false</ScaleCrop>
  <Company>MultiDVD Team</Company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2</cp:revision>
  <dcterms:created xsi:type="dcterms:W3CDTF">2018-12-05T04:19:00Z</dcterms:created>
  <dcterms:modified xsi:type="dcterms:W3CDTF">2018-12-05T04:19:00Z</dcterms:modified>
</cp:coreProperties>
</file>